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AFD" w:rsidRDefault="000D6AFD">
      <w:pPr>
        <w:shd w:val="clear" w:color="auto" w:fill="FFFFFF"/>
        <w:spacing w:line="274" w:lineRule="exact"/>
        <w:ind w:left="3394" w:right="2650" w:hanging="859"/>
      </w:pPr>
      <w:r>
        <w:rPr>
          <w:rFonts w:eastAsia="Times New Roman"/>
          <w:color w:val="000000"/>
          <w:spacing w:val="-2"/>
          <w:sz w:val="24"/>
          <w:szCs w:val="24"/>
        </w:rPr>
        <w:t xml:space="preserve">Администрация города Южно-Сахалинска </w:t>
      </w:r>
      <w:r>
        <w:rPr>
          <w:rFonts w:eastAsia="Times New Roman"/>
          <w:color w:val="000000"/>
          <w:spacing w:val="-1"/>
          <w:sz w:val="24"/>
          <w:szCs w:val="24"/>
        </w:rPr>
        <w:t>Департамент образования</w:t>
      </w:r>
    </w:p>
    <w:p w:rsidR="000D6AFD" w:rsidRDefault="000D6AFD">
      <w:pPr>
        <w:shd w:val="clear" w:color="auto" w:fill="FFFFFF"/>
        <w:spacing w:before="360"/>
        <w:ind w:left="4234"/>
      </w:pPr>
      <w:r>
        <w:rPr>
          <w:rFonts w:eastAsia="Times New Roman"/>
          <w:b/>
          <w:bCs/>
          <w:color w:val="000000"/>
          <w:spacing w:val="-6"/>
          <w:sz w:val="24"/>
          <w:szCs w:val="24"/>
        </w:rPr>
        <w:t>ПРИКАЗ</w:t>
      </w:r>
    </w:p>
    <w:p w:rsidR="000D6AFD" w:rsidRDefault="000D6AFD">
      <w:pPr>
        <w:shd w:val="clear" w:color="auto" w:fill="FFFFFF"/>
        <w:spacing w:before="1210" w:line="274" w:lineRule="exact"/>
        <w:ind w:left="29" w:right="5299"/>
      </w:pPr>
      <w:r>
        <w:rPr>
          <w:rFonts w:eastAsia="Times New Roman"/>
          <w:color w:val="000000"/>
          <w:spacing w:val="-1"/>
          <w:sz w:val="24"/>
          <w:szCs w:val="24"/>
        </w:rPr>
        <w:t xml:space="preserve">Об утверждении муниципального задания </w:t>
      </w:r>
      <w:r>
        <w:rPr>
          <w:rFonts w:eastAsia="Times New Roman"/>
          <w:color w:val="000000"/>
          <w:sz w:val="24"/>
          <w:szCs w:val="24"/>
        </w:rPr>
        <w:t xml:space="preserve">для муниципального бюджетного 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общеобразовательного учреждения средней </w:t>
      </w:r>
      <w:r>
        <w:rPr>
          <w:rFonts w:eastAsia="Times New Roman"/>
          <w:color w:val="000000"/>
          <w:spacing w:val="-1"/>
          <w:sz w:val="24"/>
          <w:szCs w:val="24"/>
        </w:rPr>
        <w:t>общеобразовательной школы № 23 города Южно-Сахалинска</w:t>
      </w:r>
    </w:p>
    <w:p w:rsidR="000D6AFD" w:rsidRDefault="000D6AFD">
      <w:pPr>
        <w:shd w:val="clear" w:color="auto" w:fill="FFFFFF"/>
        <w:spacing w:before="278" w:line="274" w:lineRule="exact"/>
        <w:ind w:left="19" w:firstLine="715"/>
        <w:jc w:val="both"/>
      </w:pPr>
      <w:r>
        <w:rPr>
          <w:rFonts w:eastAsia="Times New Roman"/>
          <w:color w:val="000000"/>
          <w:spacing w:val="5"/>
          <w:sz w:val="24"/>
          <w:szCs w:val="24"/>
        </w:rPr>
        <w:t xml:space="preserve">В соответствии с постановлениями администрации города Южно-Сахалинска </w:t>
      </w:r>
      <w:r>
        <w:rPr>
          <w:rFonts w:eastAsia="Times New Roman"/>
          <w:b/>
          <w:bCs/>
          <w:color w:val="000000"/>
          <w:spacing w:val="5"/>
          <w:sz w:val="24"/>
          <w:szCs w:val="24"/>
        </w:rPr>
        <w:t xml:space="preserve">от </w:t>
      </w:r>
      <w:r>
        <w:rPr>
          <w:rFonts w:eastAsia="Times New Roman"/>
          <w:color w:val="000000"/>
          <w:sz w:val="24"/>
          <w:szCs w:val="24"/>
        </w:rPr>
        <w:t xml:space="preserve">05.04.2011 № 506 «Об утверждении порядка определения объема и условий предоставления </w:t>
      </w:r>
      <w:r>
        <w:rPr>
          <w:rFonts w:eastAsia="Times New Roman"/>
          <w:color w:val="000000"/>
          <w:spacing w:val="8"/>
          <w:sz w:val="24"/>
          <w:szCs w:val="24"/>
        </w:rPr>
        <w:t xml:space="preserve">субсидий из бюджета городского округа «Город Южно-Сахалинск» муниципальным </w:t>
      </w:r>
      <w:r>
        <w:rPr>
          <w:rFonts w:eastAsia="Times New Roman"/>
          <w:color w:val="000000"/>
          <w:sz w:val="24"/>
          <w:szCs w:val="24"/>
        </w:rPr>
        <w:t xml:space="preserve">бюджетным и автономным учреждениям», от 01.06.2012 № 1090 «Об утверждении Порядка </w:t>
      </w:r>
      <w:r>
        <w:rPr>
          <w:rFonts w:eastAsia="Times New Roman"/>
          <w:color w:val="000000"/>
          <w:spacing w:val="5"/>
          <w:sz w:val="24"/>
          <w:szCs w:val="24"/>
        </w:rPr>
        <w:t xml:space="preserve">формирования муниципального задания и финансового обеспечения его выполнения </w:t>
      </w:r>
      <w:r>
        <w:rPr>
          <w:rFonts w:eastAsia="Times New Roman"/>
          <w:b/>
          <w:bCs/>
          <w:color w:val="000000"/>
          <w:spacing w:val="5"/>
          <w:sz w:val="24"/>
          <w:szCs w:val="24"/>
        </w:rPr>
        <w:t xml:space="preserve">в 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отношении </w:t>
      </w:r>
      <w:r>
        <w:rPr>
          <w:rFonts w:eastAsia="Times New Roman"/>
          <w:color w:val="000000"/>
          <w:sz w:val="24"/>
          <w:szCs w:val="24"/>
        </w:rPr>
        <w:t xml:space="preserve">муниципальных учреждений городского округа «Город Южно-Сахалинск» и </w:t>
      </w:r>
      <w:r>
        <w:rPr>
          <w:rFonts w:eastAsia="Times New Roman"/>
          <w:color w:val="000000"/>
          <w:spacing w:val="2"/>
          <w:sz w:val="24"/>
          <w:szCs w:val="24"/>
        </w:rPr>
        <w:t xml:space="preserve">методических рекомендаций по формированию муниципального задания в отношении </w:t>
      </w:r>
      <w:r>
        <w:rPr>
          <w:rFonts w:eastAsia="Times New Roman"/>
          <w:color w:val="000000"/>
          <w:spacing w:val="1"/>
          <w:sz w:val="24"/>
          <w:szCs w:val="24"/>
        </w:rPr>
        <w:t xml:space="preserve">муниципальных учреждений городского округа «Город Южно-Сахалииск», на основании </w:t>
      </w:r>
      <w:r>
        <w:rPr>
          <w:rFonts w:eastAsia="Times New Roman"/>
          <w:color w:val="000000"/>
          <w:sz w:val="24"/>
          <w:szCs w:val="24"/>
        </w:rPr>
        <w:t>Положения о Департаменте образования администрации города, утвержденного решением городского Собрания города Южно-Сахалинска от 30.04.2013 № 798/47-13-4,</w:t>
      </w:r>
    </w:p>
    <w:p w:rsidR="000D6AFD" w:rsidRDefault="000D6AFD">
      <w:pPr>
        <w:shd w:val="clear" w:color="auto" w:fill="FFFFFF"/>
        <w:spacing w:before="350"/>
        <w:ind w:left="19"/>
      </w:pPr>
      <w:r>
        <w:rPr>
          <w:rFonts w:eastAsia="Times New Roman"/>
          <w:color w:val="000000"/>
          <w:spacing w:val="-4"/>
          <w:sz w:val="24"/>
          <w:szCs w:val="24"/>
        </w:rPr>
        <w:t>ПРИКАЗЫВАЮ:</w:t>
      </w:r>
    </w:p>
    <w:p w:rsidR="000D6AFD" w:rsidRDefault="000D6AFD">
      <w:pPr>
        <w:shd w:val="clear" w:color="auto" w:fill="FFFFFF"/>
        <w:tabs>
          <w:tab w:val="left" w:pos="1080"/>
        </w:tabs>
        <w:spacing w:before="355" w:line="274" w:lineRule="exact"/>
        <w:ind w:left="14" w:firstLine="739"/>
      </w:pPr>
      <w:r>
        <w:rPr>
          <w:color w:val="000000"/>
          <w:spacing w:val="-29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-2"/>
          <w:sz w:val="24"/>
          <w:szCs w:val="24"/>
        </w:rPr>
        <w:t>Утвердить   для   муниципального   бюджетного   общеобразовательного   учреждения</w:t>
      </w:r>
      <w:r w:rsidR="00F67B97"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средней общеобразовательной школы № 23 города Южно-Сахалинска:</w:t>
      </w:r>
    </w:p>
    <w:p w:rsidR="000D6AFD" w:rsidRDefault="000D6AFD" w:rsidP="000D6AFD">
      <w:pPr>
        <w:numPr>
          <w:ilvl w:val="0"/>
          <w:numId w:val="1"/>
        </w:numPr>
        <w:shd w:val="clear" w:color="auto" w:fill="FFFFFF"/>
        <w:tabs>
          <w:tab w:val="left" w:pos="1157"/>
        </w:tabs>
        <w:spacing w:line="274" w:lineRule="exact"/>
        <w:ind w:left="10" w:firstLine="734"/>
        <w:rPr>
          <w:color w:val="000000"/>
          <w:spacing w:val="-14"/>
          <w:sz w:val="24"/>
          <w:szCs w:val="24"/>
        </w:rPr>
      </w:pPr>
      <w:r>
        <w:rPr>
          <w:rFonts w:eastAsia="Times New Roman"/>
          <w:color w:val="000000"/>
          <w:spacing w:val="1"/>
          <w:sz w:val="24"/>
          <w:szCs w:val="24"/>
        </w:rPr>
        <w:t>муниципальное задание на оказание муниципальных услуг в 2014 году и плановый</w:t>
      </w:r>
      <w:r>
        <w:rPr>
          <w:rFonts w:eastAsia="Times New Roman"/>
          <w:color w:val="000000"/>
          <w:spacing w:val="1"/>
          <w:sz w:val="24"/>
          <w:szCs w:val="24"/>
        </w:rPr>
        <w:br/>
      </w:r>
      <w:r>
        <w:rPr>
          <w:rFonts w:eastAsia="Times New Roman"/>
          <w:color w:val="000000"/>
          <w:spacing w:val="-1"/>
          <w:sz w:val="24"/>
          <w:szCs w:val="24"/>
        </w:rPr>
        <w:t>период 2015 и 2016 годов (приложение).</w:t>
      </w:r>
    </w:p>
    <w:p w:rsidR="000D6AFD" w:rsidRDefault="000D6AFD" w:rsidP="000D6AFD">
      <w:pPr>
        <w:numPr>
          <w:ilvl w:val="0"/>
          <w:numId w:val="1"/>
        </w:numPr>
        <w:shd w:val="clear" w:color="auto" w:fill="FFFFFF"/>
        <w:tabs>
          <w:tab w:val="left" w:pos="1157"/>
        </w:tabs>
        <w:spacing w:before="5" w:line="274" w:lineRule="exact"/>
        <w:ind w:left="10" w:firstLine="734"/>
        <w:rPr>
          <w:color w:val="000000"/>
          <w:spacing w:val="-15"/>
          <w:sz w:val="24"/>
          <w:szCs w:val="24"/>
        </w:rPr>
      </w:pPr>
      <w:r>
        <w:rPr>
          <w:rFonts w:eastAsia="Times New Roman"/>
          <w:color w:val="000000"/>
          <w:spacing w:val="1"/>
          <w:sz w:val="24"/>
          <w:szCs w:val="24"/>
        </w:rPr>
        <w:t>норматив финансовых затрат на единицу услуг в месяц в 2014 году в размере    669</w:t>
      </w:r>
      <w:r w:rsidR="00F67B97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</w:rPr>
        <w:t>рублей;</w:t>
      </w:r>
    </w:p>
    <w:p w:rsidR="000D6AFD" w:rsidRDefault="000D6AFD" w:rsidP="000D6AFD">
      <w:pPr>
        <w:numPr>
          <w:ilvl w:val="0"/>
          <w:numId w:val="1"/>
        </w:numPr>
        <w:shd w:val="clear" w:color="auto" w:fill="FFFFFF"/>
        <w:tabs>
          <w:tab w:val="left" w:pos="1157"/>
        </w:tabs>
        <w:spacing w:line="274" w:lineRule="exact"/>
        <w:ind w:left="10" w:firstLine="734"/>
        <w:rPr>
          <w:color w:val="000000"/>
          <w:spacing w:val="-14"/>
          <w:sz w:val="24"/>
          <w:szCs w:val="24"/>
        </w:rPr>
      </w:pPr>
      <w:r>
        <w:rPr>
          <w:rFonts w:eastAsia="Times New Roman"/>
          <w:color w:val="000000"/>
          <w:spacing w:val="2"/>
          <w:sz w:val="24"/>
          <w:szCs w:val="24"/>
        </w:rPr>
        <w:t>норматив финансовых затрат на единицу услуг в месяц в 2015 году в размере - 820</w:t>
      </w:r>
      <w:r>
        <w:rPr>
          <w:rFonts w:eastAsia="Times New Roman"/>
          <w:color w:val="000000"/>
          <w:spacing w:val="2"/>
          <w:sz w:val="24"/>
          <w:szCs w:val="24"/>
        </w:rPr>
        <w:br/>
      </w:r>
      <w:r>
        <w:rPr>
          <w:rFonts w:eastAsia="Times New Roman"/>
          <w:color w:val="000000"/>
          <w:spacing w:val="-4"/>
          <w:sz w:val="24"/>
          <w:szCs w:val="24"/>
        </w:rPr>
        <w:t>рублей;</w:t>
      </w:r>
    </w:p>
    <w:p w:rsidR="000D6AFD" w:rsidRDefault="000D6AFD" w:rsidP="000D6AFD">
      <w:pPr>
        <w:numPr>
          <w:ilvl w:val="0"/>
          <w:numId w:val="1"/>
        </w:numPr>
        <w:shd w:val="clear" w:color="auto" w:fill="FFFFFF"/>
        <w:tabs>
          <w:tab w:val="left" w:pos="1157"/>
        </w:tabs>
        <w:spacing w:before="5" w:line="274" w:lineRule="exact"/>
        <w:ind w:left="10" w:firstLine="734"/>
        <w:rPr>
          <w:color w:val="000000"/>
          <w:spacing w:val="-14"/>
          <w:sz w:val="24"/>
          <w:szCs w:val="24"/>
        </w:rPr>
      </w:pPr>
      <w:r>
        <w:rPr>
          <w:rFonts w:eastAsia="Times New Roman"/>
          <w:color w:val="000000"/>
          <w:spacing w:val="1"/>
          <w:sz w:val="24"/>
          <w:szCs w:val="24"/>
        </w:rPr>
        <w:t>норматив финансовых затрат на единицу услуг в месяц в 2016 году в размере    819</w:t>
      </w:r>
      <w:r w:rsidR="00F67B97">
        <w:rPr>
          <w:rFonts w:eastAsia="Times New Roman"/>
          <w:color w:val="000000"/>
          <w:spacing w:val="1"/>
          <w:sz w:val="24"/>
          <w:szCs w:val="24"/>
        </w:rPr>
        <w:t xml:space="preserve">  </w:t>
      </w:r>
      <w:r>
        <w:rPr>
          <w:rFonts w:eastAsia="Times New Roman"/>
          <w:color w:val="000000"/>
          <w:spacing w:val="-5"/>
          <w:sz w:val="24"/>
          <w:szCs w:val="24"/>
        </w:rPr>
        <w:t>рублей.</w:t>
      </w:r>
    </w:p>
    <w:p w:rsidR="000D6AFD" w:rsidRDefault="000D6AFD" w:rsidP="000D6AFD">
      <w:pPr>
        <w:shd w:val="clear" w:color="auto" w:fill="FFFFFF"/>
        <w:tabs>
          <w:tab w:val="left" w:pos="960"/>
        </w:tabs>
        <w:spacing w:line="274" w:lineRule="exact"/>
        <w:ind w:left="720"/>
      </w:pPr>
      <w:r>
        <w:rPr>
          <w:color w:val="000000"/>
          <w:spacing w:val="-17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-1"/>
          <w:sz w:val="24"/>
          <w:szCs w:val="24"/>
        </w:rPr>
        <w:t>Контроль исполнения приказа оставляю за собой.</w:t>
      </w:r>
      <w:r>
        <w:rPr>
          <w:rFonts w:eastAsia="Times New Roman"/>
          <w:color w:val="000000"/>
          <w:spacing w:val="-17"/>
          <w:sz w:val="24"/>
          <w:szCs w:val="24"/>
        </w:rPr>
        <w:t>О. Ю. Гурку н</w:t>
      </w:r>
    </w:p>
    <w:p w:rsidR="000D6AFD" w:rsidRDefault="000D6AFD">
      <w:pPr>
        <w:shd w:val="clear" w:color="auto" w:fill="FFFFFF"/>
        <w:spacing w:before="355" w:line="278" w:lineRule="exact"/>
        <w:rPr>
          <w:rFonts w:eastAsia="Times New Roman"/>
          <w:color w:val="000000"/>
          <w:spacing w:val="-3"/>
          <w:sz w:val="24"/>
          <w:szCs w:val="24"/>
        </w:rPr>
      </w:pPr>
      <w:r>
        <w:rPr>
          <w:rFonts w:eastAsia="Times New Roman"/>
          <w:color w:val="000000"/>
          <w:spacing w:val="-3"/>
          <w:sz w:val="24"/>
          <w:szCs w:val="24"/>
        </w:rPr>
        <w:t>Согласовано:</w:t>
      </w:r>
    </w:p>
    <w:p w:rsidR="00F67B97" w:rsidRDefault="00F67B97">
      <w:pPr>
        <w:shd w:val="clear" w:color="auto" w:fill="FFFFFF"/>
        <w:spacing w:before="355" w:line="278" w:lineRule="exact"/>
      </w:pPr>
    </w:p>
    <w:p w:rsidR="000D6AFD" w:rsidRDefault="000D6AFD">
      <w:pPr>
        <w:shd w:val="clear" w:color="auto" w:fill="FFFFFF"/>
        <w:tabs>
          <w:tab w:val="left" w:pos="6941"/>
        </w:tabs>
        <w:spacing w:line="278" w:lineRule="exact"/>
        <w:ind w:left="5"/>
        <w:rPr>
          <w:rFonts w:eastAsia="Times New Roman"/>
          <w:color w:val="000000"/>
          <w:spacing w:val="-3"/>
          <w:sz w:val="24"/>
          <w:szCs w:val="24"/>
        </w:rPr>
      </w:pPr>
      <w:r>
        <w:rPr>
          <w:rFonts w:eastAsia="Times New Roman"/>
          <w:color w:val="000000"/>
          <w:spacing w:val="-3"/>
          <w:sz w:val="24"/>
          <w:szCs w:val="24"/>
        </w:rPr>
        <w:t>Зам. начальника Департамента</w:t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-3"/>
          <w:sz w:val="24"/>
          <w:szCs w:val="24"/>
        </w:rPr>
        <w:t>В.Н.Белоглазова</w:t>
      </w:r>
    </w:p>
    <w:p w:rsidR="00F67B97" w:rsidRDefault="00F67B97">
      <w:pPr>
        <w:shd w:val="clear" w:color="auto" w:fill="FFFFFF"/>
        <w:tabs>
          <w:tab w:val="left" w:pos="6941"/>
        </w:tabs>
        <w:spacing w:line="278" w:lineRule="exact"/>
        <w:ind w:left="5"/>
      </w:pPr>
    </w:p>
    <w:p w:rsidR="000D6AFD" w:rsidRDefault="000D6AFD">
      <w:pPr>
        <w:shd w:val="clear" w:color="auto" w:fill="FFFFFF"/>
        <w:tabs>
          <w:tab w:val="left" w:pos="6955"/>
        </w:tabs>
        <w:spacing w:line="278" w:lineRule="exact"/>
      </w:pPr>
      <w:r>
        <w:rPr>
          <w:rFonts w:eastAsia="Times New Roman"/>
          <w:color w:val="000000"/>
          <w:spacing w:val="-2"/>
          <w:sz w:val="24"/>
          <w:szCs w:val="24"/>
        </w:rPr>
        <w:t>Зам. начальника Департамента</w:t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-3"/>
          <w:sz w:val="24"/>
          <w:szCs w:val="24"/>
        </w:rPr>
        <w:t>О.Д.Лим</w:t>
      </w:r>
    </w:p>
    <w:sectPr w:rsidR="000D6AFD">
      <w:type w:val="continuous"/>
      <w:pgSz w:w="11909" w:h="16834"/>
      <w:pgMar w:top="962" w:right="517" w:bottom="360" w:left="1466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D45CB"/>
    <w:multiLevelType w:val="singleLevel"/>
    <w:tmpl w:val="833AAE0A"/>
    <w:lvl w:ilvl="0">
      <w:start w:val="1"/>
      <w:numFmt w:val="decimal"/>
      <w:lvlText w:val="1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D6AFD"/>
    <w:rsid w:val="000D6AFD"/>
    <w:rsid w:val="002175FF"/>
    <w:rsid w:val="00F67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Физика</cp:lastModifiedBy>
  <cp:revision>2</cp:revision>
  <dcterms:created xsi:type="dcterms:W3CDTF">2014-01-14T23:56:00Z</dcterms:created>
  <dcterms:modified xsi:type="dcterms:W3CDTF">2014-01-14T23:56:00Z</dcterms:modified>
</cp:coreProperties>
</file>